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24D8" w14:textId="04366036" w:rsidR="005552C7" w:rsidRPr="00EF641B" w:rsidRDefault="00A17F03" w:rsidP="00A17F03">
      <w:pPr>
        <w:jc w:val="center"/>
        <w:rPr>
          <w:b/>
          <w:bCs/>
          <w:sz w:val="24"/>
          <w:szCs w:val="24"/>
        </w:rPr>
      </w:pPr>
      <w:r w:rsidRPr="00EF641B">
        <w:rPr>
          <w:b/>
          <w:bCs/>
          <w:sz w:val="24"/>
          <w:szCs w:val="24"/>
        </w:rPr>
        <w:t>Criminal Common Pleas Schedule</w:t>
      </w:r>
      <w:r w:rsidR="001F47F4">
        <w:rPr>
          <w:b/>
          <w:bCs/>
          <w:sz w:val="24"/>
          <w:szCs w:val="24"/>
        </w:rPr>
        <w:t xml:space="preserve"> effective 2/16/21</w:t>
      </w:r>
    </w:p>
    <w:p w14:paraId="4E32ED79" w14:textId="12CD256F" w:rsidR="00A17F03" w:rsidRDefault="00A17F03" w:rsidP="00A17F03">
      <w:pPr>
        <w:jc w:val="center"/>
      </w:pPr>
    </w:p>
    <w:p w14:paraId="4D7B9EC0" w14:textId="03CA1138" w:rsidR="00EE2171" w:rsidRDefault="00A17F03" w:rsidP="00A17F03">
      <w:r w:rsidRPr="00EF641B">
        <w:rPr>
          <w:b/>
          <w:bCs/>
          <w:u w:val="single"/>
        </w:rPr>
        <w:t>Guilty Pleas</w:t>
      </w:r>
      <w:r w:rsidR="00AD2F8C">
        <w:rPr>
          <w:b/>
          <w:bCs/>
          <w:u w:val="single"/>
        </w:rPr>
        <w:t>/Non-DUI ARD</w:t>
      </w:r>
      <w:r>
        <w:t xml:space="preserve"> –</w:t>
      </w:r>
      <w:r w:rsidR="00EE2171">
        <w:t>Dates and times for n</w:t>
      </w:r>
      <w:r w:rsidR="00E138F5">
        <w:t>on-custodial guilty pleas</w:t>
      </w:r>
      <w:r w:rsidR="00AD2F8C">
        <w:t>/non-DUI ARD</w:t>
      </w:r>
      <w:r w:rsidR="00E138F5">
        <w:t xml:space="preserve"> and LCP </w:t>
      </w:r>
      <w:r w:rsidR="008E05EB">
        <w:t xml:space="preserve">(Lancaster County Prison) </w:t>
      </w:r>
      <w:r w:rsidR="00E138F5">
        <w:t xml:space="preserve">video guilty pleas are listed on the </w:t>
      </w:r>
      <w:r w:rsidR="00EE2171">
        <w:t xml:space="preserve">court schedule at </w:t>
      </w:r>
      <w:hyperlink r:id="rId8" w:history="1">
        <w:r w:rsidR="00EE2171" w:rsidRPr="00C01145">
          <w:rPr>
            <w:rStyle w:val="Hyperlink"/>
          </w:rPr>
          <w:t>https://courtcal.co.lancaster.pa.us/CourtAdmin.Public/</w:t>
        </w:r>
      </w:hyperlink>
      <w:r w:rsidR="00EE2171">
        <w:t xml:space="preserve"> . </w:t>
      </w:r>
      <w:r w:rsidR="00E138F5">
        <w:t xml:space="preserve">The blocks for </w:t>
      </w:r>
      <w:r w:rsidR="005F521D">
        <w:t xml:space="preserve">incarcerated </w:t>
      </w:r>
      <w:r w:rsidR="00EE2171">
        <w:t>and</w:t>
      </w:r>
      <w:r w:rsidR="005F521D">
        <w:t xml:space="preserve"> non-incarcerated</w:t>
      </w:r>
      <w:r w:rsidR="00347A2A">
        <w:t xml:space="preserve"> defendants</w:t>
      </w:r>
      <w:r w:rsidR="00EF4D6D">
        <w:t xml:space="preserve"> will remain separate</w:t>
      </w:r>
      <w:r w:rsidR="00347A2A">
        <w:t xml:space="preserve">.  </w:t>
      </w:r>
      <w:r w:rsidR="006B5841">
        <w:t>Completed paperwork for non-custodial guilty pleas must be brought to the courtroom at the time of the plea.  Custodial guilty plea p</w:t>
      </w:r>
      <w:r w:rsidR="00EE2171">
        <w:t xml:space="preserve">aperwork listed under the Virtual Guilty Plea Scheduling link on the Court website should be completed beforehand and emailed to </w:t>
      </w:r>
      <w:hyperlink r:id="rId9" w:history="1">
        <w:r w:rsidR="00EE2171" w:rsidRPr="00C01145">
          <w:rPr>
            <w:rStyle w:val="Hyperlink"/>
          </w:rPr>
          <w:t>GPdocuments@co.lancaster.pa.us</w:t>
        </w:r>
      </w:hyperlink>
    </w:p>
    <w:p w14:paraId="24DE1881" w14:textId="736EE0BF" w:rsidR="00EE2171" w:rsidRPr="006B5841" w:rsidRDefault="00347A2A" w:rsidP="00EE2171">
      <w:pPr>
        <w:pStyle w:val="ListParagraph"/>
        <w:numPr>
          <w:ilvl w:val="0"/>
          <w:numId w:val="1"/>
        </w:numPr>
      </w:pPr>
      <w:r>
        <w:t xml:space="preserve">Each </w:t>
      </w:r>
      <w:r w:rsidR="008C5C96">
        <w:t>n</w:t>
      </w:r>
      <w:r w:rsidR="00E138F5">
        <w:t xml:space="preserve">on-custodial </w:t>
      </w:r>
      <w:r>
        <w:t>guilty plea</w:t>
      </w:r>
      <w:r w:rsidR="00AD2F8C">
        <w:t>/non-DUI ARD</w:t>
      </w:r>
      <w:r>
        <w:t xml:space="preserve"> </w:t>
      </w:r>
      <w:r w:rsidRPr="005C6440">
        <w:t>will be scheduled</w:t>
      </w:r>
      <w:r w:rsidR="008E05EB" w:rsidRPr="005C6440">
        <w:t xml:space="preserve"> </w:t>
      </w:r>
      <w:r w:rsidR="008E05EB" w:rsidRPr="006B5841">
        <w:t>in</w:t>
      </w:r>
      <w:r w:rsidR="00E138F5" w:rsidRPr="006B5841">
        <w:t xml:space="preserve"> blocks of three for every half hour period</w:t>
      </w:r>
      <w:r w:rsidRPr="006B5841">
        <w:t>.</w:t>
      </w:r>
      <w:r w:rsidR="00E138F5" w:rsidRPr="006B5841">
        <w:t xml:space="preserve"> </w:t>
      </w:r>
      <w:r w:rsidR="006B5841" w:rsidRPr="006B5841">
        <w:t xml:space="preserve">All parties are to </w:t>
      </w:r>
      <w:r w:rsidR="00E138F5" w:rsidRPr="006B5841">
        <w:t>report to</w:t>
      </w:r>
      <w:r w:rsidR="00683A85" w:rsidRPr="006B5841">
        <w:t xml:space="preserve"> a courtroom listed on the court schedule.  </w:t>
      </w:r>
      <w:r w:rsidR="00E138F5" w:rsidRPr="006B5841">
        <w:t xml:space="preserve">A break will be scheduled at 10:30am for 10 minutes. </w:t>
      </w:r>
    </w:p>
    <w:p w14:paraId="18BD2FC5" w14:textId="77777777" w:rsidR="00EE2171" w:rsidRDefault="00EE2171" w:rsidP="00EE2171">
      <w:pPr>
        <w:pStyle w:val="ListParagraph"/>
      </w:pPr>
    </w:p>
    <w:p w14:paraId="19DA36C9" w14:textId="77777777" w:rsidR="002D0065" w:rsidRDefault="00E138F5" w:rsidP="00EE2171">
      <w:pPr>
        <w:pStyle w:val="ListParagraph"/>
        <w:numPr>
          <w:ilvl w:val="0"/>
          <w:numId w:val="1"/>
        </w:numPr>
      </w:pPr>
      <w:r>
        <w:t xml:space="preserve">LCP video guilty pleas will be scheduled in one block.  Defense Counsel will moderate guilty pleas with LCP. </w:t>
      </w:r>
      <w:r w:rsidR="00347A2A">
        <w:t xml:space="preserve"> </w:t>
      </w:r>
      <w:r w:rsidR="00683A85">
        <w:t>Requests must be sent to Court Administration.</w:t>
      </w:r>
      <w:r w:rsidR="00347A2A">
        <w:t xml:space="preserve">  </w:t>
      </w:r>
    </w:p>
    <w:p w14:paraId="637469D3" w14:textId="77777777" w:rsidR="002D0065" w:rsidRDefault="002D0065" w:rsidP="002D0065">
      <w:pPr>
        <w:pStyle w:val="ListParagraph"/>
      </w:pPr>
    </w:p>
    <w:p w14:paraId="0DB72539" w14:textId="7AE0D8FA" w:rsidR="00EE2171" w:rsidRDefault="002D0065" w:rsidP="00EE2171">
      <w:pPr>
        <w:pStyle w:val="ListParagraph"/>
        <w:numPr>
          <w:ilvl w:val="0"/>
          <w:numId w:val="1"/>
        </w:numPr>
      </w:pPr>
      <w:r>
        <w:t xml:space="preserve">Scheduling directions can be found at: </w:t>
      </w:r>
      <w:hyperlink r:id="rId10" w:history="1">
        <w:r w:rsidRPr="002D0065">
          <w:rPr>
            <w:color w:val="0000FF"/>
            <w:u w:val="single"/>
          </w:rPr>
          <w:t>Scheduling Forms | Lancaster County Courts, PA - Official Website</w:t>
        </w:r>
      </w:hyperlink>
    </w:p>
    <w:p w14:paraId="4EAC4D36" w14:textId="77777777" w:rsidR="001F742D" w:rsidRDefault="001F742D" w:rsidP="00A17F03">
      <w:pPr>
        <w:rPr>
          <w:b/>
          <w:bCs/>
          <w:u w:val="single"/>
        </w:rPr>
      </w:pPr>
    </w:p>
    <w:p w14:paraId="5980FCA5" w14:textId="6A8D6D70" w:rsidR="00FC50EE" w:rsidRDefault="00EE2171" w:rsidP="00A17F03">
      <w:r w:rsidRPr="008C5C96">
        <w:rPr>
          <w:b/>
          <w:bCs/>
          <w:u w:val="single"/>
        </w:rPr>
        <w:t xml:space="preserve">Rule 150 </w:t>
      </w:r>
      <w:r w:rsidR="00FC50EE" w:rsidRPr="008C5C96">
        <w:rPr>
          <w:b/>
          <w:bCs/>
          <w:u w:val="single"/>
        </w:rPr>
        <w:t xml:space="preserve">Bench </w:t>
      </w:r>
      <w:proofErr w:type="gramStart"/>
      <w:r w:rsidR="00FC50EE" w:rsidRPr="008C5C96">
        <w:rPr>
          <w:b/>
          <w:bCs/>
          <w:u w:val="single"/>
        </w:rPr>
        <w:t>Warrants</w:t>
      </w:r>
      <w:r w:rsidR="001B3DF8">
        <w:t xml:space="preserve">  </w:t>
      </w:r>
      <w:r w:rsidR="008C5C96">
        <w:t>-</w:t>
      </w:r>
      <w:proofErr w:type="gramEnd"/>
      <w:r w:rsidR="008C5C96">
        <w:t xml:space="preserve"> </w:t>
      </w:r>
      <w:r>
        <w:t>Rule 150 bench warrants will continue to be held by Lifesize video with LCP incarcerated defendants</w:t>
      </w:r>
      <w:r w:rsidR="00E92E0D">
        <w:t xml:space="preserve"> at 1:30pm</w:t>
      </w:r>
      <w:r>
        <w:t xml:space="preserve">.  </w:t>
      </w:r>
      <w:r w:rsidR="001D1922">
        <w:t xml:space="preserve">Rule 150 orders should be sent to judges </w:t>
      </w:r>
      <w:r w:rsidR="00472C33">
        <w:t>as soon as the D</w:t>
      </w:r>
      <w:r w:rsidR="008C5C96">
        <w:t xml:space="preserve">istrict </w:t>
      </w:r>
      <w:r w:rsidR="00472C33">
        <w:t>A</w:t>
      </w:r>
      <w:r w:rsidR="008C5C96">
        <w:t>ttorney</w:t>
      </w:r>
      <w:r w:rsidR="00472C33">
        <w:t>’s office is notified.</w:t>
      </w:r>
      <w:r w:rsidR="00EF4D6D">
        <w:t xml:space="preserve"> </w:t>
      </w:r>
      <w:r w:rsidR="00EF641B">
        <w:t xml:space="preserve">  </w:t>
      </w:r>
      <w:r w:rsidR="001F47F4">
        <w:t xml:space="preserve">Defendants who report to the Sheriff’s office will have their bench warrant hearing heard immediately after the LCP bench warrants.  The defendant will be in person in the courtroom of the bench warrant judge.  Those on the LCP video will need to connect to the respective video unit in the courtroom.  </w:t>
      </w:r>
    </w:p>
    <w:p w14:paraId="78A49310" w14:textId="77777777" w:rsidR="001F742D" w:rsidRDefault="001F742D" w:rsidP="00A17F03">
      <w:pPr>
        <w:rPr>
          <w:b/>
          <w:bCs/>
          <w:u w:val="single"/>
        </w:rPr>
      </w:pPr>
    </w:p>
    <w:p w14:paraId="4A016B88" w14:textId="431ADD32" w:rsidR="008C5C96" w:rsidRDefault="00EF641B" w:rsidP="00A17F03">
      <w:r>
        <w:rPr>
          <w:b/>
          <w:bCs/>
          <w:u w:val="single"/>
        </w:rPr>
        <w:t>Violation Hearings</w:t>
      </w:r>
      <w:r w:rsidR="00514DF6">
        <w:t xml:space="preserve"> – </w:t>
      </w:r>
      <w:r w:rsidR="008C5C96">
        <w:t xml:space="preserve">Dates and times for non-custodial violation hearings and LCP Video Violation Hearings are listed on the court schedule at  </w:t>
      </w:r>
      <w:hyperlink r:id="rId11" w:history="1">
        <w:r w:rsidR="008C5C96" w:rsidRPr="00C01145">
          <w:rPr>
            <w:rStyle w:val="Hyperlink"/>
          </w:rPr>
          <w:t>https://courtcal.co.lancaster.pa.us/CourtAdmin.Public/</w:t>
        </w:r>
      </w:hyperlink>
      <w:r w:rsidR="008C5C96">
        <w:t xml:space="preserve">  . </w:t>
      </w:r>
      <w:r w:rsidR="005F521D">
        <w:t xml:space="preserve"> </w:t>
      </w:r>
      <w:r w:rsidR="008C5C96">
        <w:t>The blocks for incarcerated and non-incarcerated defendants will remain separate.</w:t>
      </w:r>
      <w:r w:rsidR="005F521D">
        <w:t xml:space="preserve"> </w:t>
      </w:r>
    </w:p>
    <w:p w14:paraId="70675289" w14:textId="1B3AB6ED" w:rsidR="008C5C96" w:rsidRDefault="008C5C96" w:rsidP="008C5C96">
      <w:pPr>
        <w:pStyle w:val="ListParagraph"/>
        <w:numPr>
          <w:ilvl w:val="0"/>
          <w:numId w:val="2"/>
        </w:numPr>
      </w:pPr>
      <w:r>
        <w:t xml:space="preserve">Each non-custodial violation hearing will be scheduled in </w:t>
      </w:r>
      <w:r w:rsidR="00E92E0D">
        <w:t>blocks of three</w:t>
      </w:r>
      <w:r>
        <w:t xml:space="preserve">.  The defendant and defense counsel </w:t>
      </w:r>
      <w:r w:rsidR="008E05EB">
        <w:t>will</w:t>
      </w:r>
      <w:r>
        <w:t xml:space="preserve"> report to </w:t>
      </w:r>
      <w:r w:rsidR="005C6440">
        <w:t>the assigned courtroom</w:t>
      </w:r>
      <w:r>
        <w:t>.  Probation will moderate these</w:t>
      </w:r>
      <w:r w:rsidR="001F742D">
        <w:t xml:space="preserve"> videos</w:t>
      </w:r>
      <w:r>
        <w:t xml:space="preserve">.  </w:t>
      </w:r>
    </w:p>
    <w:p w14:paraId="61A367D2" w14:textId="77777777" w:rsidR="008C5C96" w:rsidRDefault="008C5C96" w:rsidP="008C5C96">
      <w:pPr>
        <w:pStyle w:val="ListParagraph"/>
      </w:pPr>
    </w:p>
    <w:p w14:paraId="4BDF41D5" w14:textId="50215FCF" w:rsidR="00EF641B" w:rsidRDefault="008C5C96" w:rsidP="00A17F03">
      <w:pPr>
        <w:pStyle w:val="ListParagraph"/>
        <w:numPr>
          <w:ilvl w:val="0"/>
          <w:numId w:val="2"/>
        </w:numPr>
      </w:pPr>
      <w:r>
        <w:t>LCP Video Violation Hearings</w:t>
      </w:r>
      <w:r w:rsidR="005F521D">
        <w:t xml:space="preserve"> will </w:t>
      </w:r>
      <w:r>
        <w:t>be scheduled in one block</w:t>
      </w:r>
      <w:r w:rsidR="008E05EB">
        <w:t>.</w:t>
      </w:r>
      <w:r>
        <w:t xml:space="preserve">   Defense Counsel will moderate violation hearings with LCP.</w:t>
      </w:r>
      <w:r w:rsidR="00514DF6">
        <w:t xml:space="preserve"> </w:t>
      </w:r>
    </w:p>
    <w:p w14:paraId="1F8AC3FF" w14:textId="77777777" w:rsidR="001F742D" w:rsidRDefault="001F742D" w:rsidP="00A17F03">
      <w:pPr>
        <w:rPr>
          <w:b/>
          <w:bCs/>
          <w:u w:val="single"/>
        </w:rPr>
      </w:pPr>
    </w:p>
    <w:p w14:paraId="5F88E328" w14:textId="0B0616FA" w:rsidR="00514DF6" w:rsidRDefault="00070688" w:rsidP="00A17F03">
      <w:r>
        <w:rPr>
          <w:b/>
          <w:bCs/>
          <w:u w:val="single"/>
        </w:rPr>
        <w:t>S</w:t>
      </w:r>
      <w:r w:rsidR="00514DF6" w:rsidRPr="00EF641B">
        <w:rPr>
          <w:b/>
          <w:bCs/>
          <w:u w:val="single"/>
        </w:rPr>
        <w:t>tatus Conferences</w:t>
      </w:r>
      <w:r w:rsidR="00514DF6">
        <w:t xml:space="preserve"> – </w:t>
      </w:r>
      <w:r>
        <w:t xml:space="preserve">Status conferences </w:t>
      </w:r>
      <w:r w:rsidR="005F521D">
        <w:t xml:space="preserve">will </w:t>
      </w:r>
      <w:r w:rsidR="00514DF6">
        <w:t>remain by video until further notice</w:t>
      </w:r>
      <w:r>
        <w:t>.  P</w:t>
      </w:r>
      <w:r w:rsidR="005F521D">
        <w:t xml:space="preserve">ro se defendants will </w:t>
      </w:r>
      <w:r>
        <w:t>be sent notices to</w:t>
      </w:r>
      <w:r w:rsidR="005F521D">
        <w:t xml:space="preserve"> report to the courthouse.  </w:t>
      </w:r>
      <w:r>
        <w:t>The Pro Se defendants</w:t>
      </w:r>
      <w:r w:rsidR="005F521D">
        <w:t xml:space="preserve"> will be given staggered report time</w:t>
      </w:r>
      <w:r w:rsidR="00EF4D6D">
        <w:t>s beg</w:t>
      </w:r>
      <w:r w:rsidR="005F521D">
        <w:t>inning at 10:30am and 3pm respectively.</w:t>
      </w:r>
      <w:r w:rsidR="00EF4D6D">
        <w:t xml:space="preserve">  </w:t>
      </w:r>
      <w:r>
        <w:t xml:space="preserve">These hearings will be held in the courtroom of the assigned judge.  </w:t>
      </w:r>
    </w:p>
    <w:p w14:paraId="4346ACE2" w14:textId="77777777" w:rsidR="001F742D" w:rsidRDefault="001F742D" w:rsidP="00A17F03">
      <w:pPr>
        <w:rPr>
          <w:b/>
          <w:bCs/>
          <w:u w:val="single"/>
        </w:rPr>
      </w:pPr>
    </w:p>
    <w:p w14:paraId="2BAAAD01" w14:textId="3BBF48E9" w:rsidR="00514DF6" w:rsidRDefault="00E02D44" w:rsidP="00A17F03">
      <w:r w:rsidRPr="00EF641B">
        <w:rPr>
          <w:b/>
          <w:bCs/>
          <w:u w:val="single"/>
        </w:rPr>
        <w:t>Call of the List</w:t>
      </w:r>
      <w:r>
        <w:t xml:space="preserve"> – </w:t>
      </w:r>
      <w:r w:rsidR="009C6DF1">
        <w:t>Call of the List will remain by video until further notice</w:t>
      </w:r>
      <w:r w:rsidR="009C0AD2" w:rsidRPr="006B5841">
        <w:t>.</w:t>
      </w:r>
      <w:r w:rsidR="005F521D" w:rsidRPr="006B5841">
        <w:t xml:space="preserve">  Pro</w:t>
      </w:r>
      <w:r w:rsidR="005F521D">
        <w:t xml:space="preserve"> se defendants will </w:t>
      </w:r>
      <w:r w:rsidR="009C6DF1">
        <w:t xml:space="preserve">be sent notices to </w:t>
      </w:r>
      <w:r w:rsidR="005F521D">
        <w:t xml:space="preserve">report to the courthouse. </w:t>
      </w:r>
      <w:r w:rsidR="00430F1C">
        <w:t xml:space="preserve">The Pro Se defendants will be given staggered report times beginning at 10:30am and 3pm respectively.  These hearings will be held in the courtroom of the assigned judge.  </w:t>
      </w:r>
      <w:r w:rsidR="005F521D">
        <w:t xml:space="preserve"> </w:t>
      </w:r>
    </w:p>
    <w:p w14:paraId="3B28F49D" w14:textId="77777777" w:rsidR="001F742D" w:rsidRDefault="001F742D" w:rsidP="00A17F03">
      <w:pPr>
        <w:rPr>
          <w:b/>
          <w:bCs/>
          <w:u w:val="single"/>
        </w:rPr>
      </w:pPr>
    </w:p>
    <w:p w14:paraId="1A46E7A9" w14:textId="77777777" w:rsidR="001F742D" w:rsidRDefault="001F742D" w:rsidP="00A17F03">
      <w:pPr>
        <w:rPr>
          <w:b/>
          <w:bCs/>
          <w:u w:val="single"/>
        </w:rPr>
      </w:pPr>
    </w:p>
    <w:p w14:paraId="71469C1A" w14:textId="77777777" w:rsidR="001F742D" w:rsidRDefault="001F742D" w:rsidP="00A17F03">
      <w:pPr>
        <w:rPr>
          <w:b/>
          <w:bCs/>
          <w:u w:val="single"/>
        </w:rPr>
      </w:pPr>
    </w:p>
    <w:p w14:paraId="3AD32E33" w14:textId="2D31F9BD" w:rsidR="00514DF6" w:rsidRDefault="008E05EB" w:rsidP="00A17F03">
      <w:r>
        <w:rPr>
          <w:b/>
          <w:bCs/>
          <w:u w:val="single"/>
        </w:rPr>
        <w:lastRenderedPageBreak/>
        <w:t xml:space="preserve">Jury </w:t>
      </w:r>
      <w:r w:rsidR="00514DF6" w:rsidRPr="00EF641B">
        <w:rPr>
          <w:b/>
          <w:bCs/>
          <w:u w:val="single"/>
        </w:rPr>
        <w:t xml:space="preserve">Trials </w:t>
      </w:r>
      <w:r w:rsidR="00514DF6">
        <w:t xml:space="preserve">– </w:t>
      </w:r>
      <w:r w:rsidR="00430F1C">
        <w:t xml:space="preserve">Jury Trials </w:t>
      </w:r>
      <w:r w:rsidR="00E92E0D">
        <w:t>will take place in Courtroom A in the Courthouse and Room 102/104 at 150 N. Queen Street. Most weeks new jurors will be brought in on Mon/Wed in Courtroom A and Tues/Thurs in Room 102/104.</w:t>
      </w:r>
      <w:r w:rsidR="00514DF6">
        <w:t xml:space="preserve">  </w:t>
      </w:r>
      <w:r w:rsidR="001F742D">
        <w:t xml:space="preserve">Courtrooms 2 and 12 have been outfitted with plexiglass and a jury trial may be moved into one of those courtrooms after jury selection.  </w:t>
      </w:r>
    </w:p>
    <w:p w14:paraId="66371265" w14:textId="77777777" w:rsidR="001F742D" w:rsidRDefault="001F742D" w:rsidP="00A17F03">
      <w:pPr>
        <w:rPr>
          <w:b/>
          <w:bCs/>
          <w:u w:val="single"/>
        </w:rPr>
      </w:pPr>
    </w:p>
    <w:p w14:paraId="717569C0" w14:textId="3CDF867C" w:rsidR="008E05EB" w:rsidRPr="008E05EB" w:rsidRDefault="008E05EB" w:rsidP="00A17F03">
      <w:r>
        <w:rPr>
          <w:b/>
          <w:bCs/>
          <w:u w:val="single"/>
        </w:rPr>
        <w:t xml:space="preserve">Sentencings </w:t>
      </w:r>
      <w:r>
        <w:t xml:space="preserve">– Sentencings will be scheduled by chambers.  A video is the preferred method, but the judge may require that the defendant be transported from LCP if a prisoner.  </w:t>
      </w:r>
    </w:p>
    <w:p w14:paraId="58D0822A" w14:textId="77777777" w:rsidR="00EF641B" w:rsidRDefault="00EF641B" w:rsidP="00A17F03"/>
    <w:p w14:paraId="129DA60A" w14:textId="181ABD49" w:rsidR="00514DF6" w:rsidRDefault="00514DF6" w:rsidP="00A17F03">
      <w:r w:rsidRPr="00EF641B">
        <w:rPr>
          <w:b/>
          <w:bCs/>
          <w:u w:val="single"/>
        </w:rPr>
        <w:t>Fines and Costs Hearings</w:t>
      </w:r>
      <w:r>
        <w:t xml:space="preserve"> </w:t>
      </w:r>
      <w:r w:rsidR="00430F1C">
        <w:t>–</w:t>
      </w:r>
      <w:r w:rsidR="00221A05">
        <w:t xml:space="preserve"> </w:t>
      </w:r>
      <w:r w:rsidR="00430F1C">
        <w:t xml:space="preserve">Fines and Cost Hearings will be </w:t>
      </w:r>
      <w:proofErr w:type="gramStart"/>
      <w:r w:rsidR="00430F1C">
        <w:t>held</w:t>
      </w:r>
      <w:proofErr w:type="gramEnd"/>
      <w:r w:rsidR="00430F1C">
        <w:t xml:space="preserve"> and each defendant will</w:t>
      </w:r>
      <w:r w:rsidR="005F521D">
        <w:t xml:space="preserve"> be</w:t>
      </w:r>
      <w:r w:rsidR="00430F1C">
        <w:t xml:space="preserve"> given a</w:t>
      </w:r>
      <w:r w:rsidR="005F521D">
        <w:t xml:space="preserve"> </w:t>
      </w:r>
      <w:r w:rsidR="00430F1C">
        <w:t>staggered report time</w:t>
      </w:r>
      <w:r w:rsidR="008E05EB">
        <w:t xml:space="preserve"> by Adult Probation &amp; Parole Services</w:t>
      </w:r>
      <w:r w:rsidR="005F521D">
        <w:t>.  A break will be scheduled at 10:30am for 10 minutes</w:t>
      </w:r>
      <w:r w:rsidR="008E05EB">
        <w:t xml:space="preserve"> if needed</w:t>
      </w:r>
      <w:r w:rsidR="005F521D">
        <w:t xml:space="preserve">.  </w:t>
      </w:r>
      <w:r w:rsidR="00430F1C">
        <w:t xml:space="preserve">These hearings will take place in the courtroom. </w:t>
      </w:r>
    </w:p>
    <w:p w14:paraId="73D10121" w14:textId="77777777" w:rsidR="00EF641B" w:rsidRDefault="00EF641B" w:rsidP="00A17F03"/>
    <w:p w14:paraId="1B898DC2" w14:textId="5D4E8BD8" w:rsidR="00514DF6" w:rsidRDefault="00514DF6" w:rsidP="00A17F03">
      <w:r w:rsidRPr="00EF641B">
        <w:rPr>
          <w:b/>
          <w:bCs/>
          <w:u w:val="single"/>
        </w:rPr>
        <w:t>Summary Court</w:t>
      </w:r>
      <w:r>
        <w:t xml:space="preserve"> – </w:t>
      </w:r>
      <w:r w:rsidR="00EC182A">
        <w:t>Summary Court will be held</w:t>
      </w:r>
      <w:r w:rsidR="005C6440">
        <w:t xml:space="preserve">, </w:t>
      </w:r>
      <w:r w:rsidR="00EC182A">
        <w:t xml:space="preserve">but scheduling </w:t>
      </w:r>
      <w:r w:rsidR="008E05EB">
        <w:t>will</w:t>
      </w:r>
      <w:r w:rsidR="00EC182A">
        <w:t xml:space="preserve"> be modified by the District Attorney’s Office to maintain social distancing guidelines.  </w:t>
      </w:r>
      <w:r w:rsidR="007B15E9">
        <w:t>Summary court will be held in a courtroom.</w:t>
      </w:r>
    </w:p>
    <w:p w14:paraId="30FDE98E" w14:textId="77777777" w:rsidR="00CD589D" w:rsidRDefault="00CD589D" w:rsidP="00A17F03">
      <w:pPr>
        <w:rPr>
          <w:b/>
          <w:bCs/>
          <w:u w:val="single"/>
        </w:rPr>
      </w:pPr>
    </w:p>
    <w:p w14:paraId="47B95893" w14:textId="7548E969" w:rsidR="00CD589D" w:rsidRDefault="00AD2F8C" w:rsidP="00A17F03">
      <w:r>
        <w:rPr>
          <w:b/>
          <w:bCs/>
          <w:u w:val="single"/>
        </w:rPr>
        <w:t xml:space="preserve">DUI </w:t>
      </w:r>
      <w:r w:rsidR="00514DF6" w:rsidRPr="00EF641B">
        <w:rPr>
          <w:b/>
          <w:bCs/>
          <w:u w:val="single"/>
        </w:rPr>
        <w:t>ARD hearings</w:t>
      </w:r>
      <w:r w:rsidR="00514DF6">
        <w:t xml:space="preserve"> – </w:t>
      </w:r>
      <w:r w:rsidR="007B15E9">
        <w:t xml:space="preserve">DUI ARD hearings will be </w:t>
      </w:r>
      <w:r w:rsidR="00514DF6">
        <w:t>conducted in Courtroom A</w:t>
      </w:r>
      <w:r w:rsidR="00E92E0D">
        <w:t xml:space="preserve"> when possible</w:t>
      </w:r>
      <w:r w:rsidR="00514DF6">
        <w:t xml:space="preserve">.  </w:t>
      </w:r>
      <w:r w:rsidR="007B15E9">
        <w:t xml:space="preserve">Scheduling will be limited to </w:t>
      </w:r>
      <w:r w:rsidR="00793DF4">
        <w:t xml:space="preserve">a total of </w:t>
      </w:r>
      <w:r w:rsidR="006B5841">
        <w:t>3</w:t>
      </w:r>
      <w:r w:rsidR="001F742D">
        <w:t>3</w:t>
      </w:r>
      <w:r w:rsidR="00793DF4">
        <w:t xml:space="preserve"> people in the </w:t>
      </w:r>
      <w:r w:rsidR="008E05EB">
        <w:t>pews</w:t>
      </w:r>
      <w:r w:rsidR="007B15E9">
        <w:t xml:space="preserve"> at the following times:</w:t>
      </w:r>
      <w:r w:rsidR="00514DF6">
        <w:t xml:space="preserve">  9</w:t>
      </w:r>
      <w:r w:rsidR="00EF4D6D">
        <w:t>:30</w:t>
      </w:r>
      <w:r w:rsidR="00514DF6">
        <w:t xml:space="preserve">, 10:30, </w:t>
      </w:r>
      <w:r w:rsidR="00EF4D6D">
        <w:t>2</w:t>
      </w:r>
      <w:r w:rsidR="00514DF6">
        <w:t xml:space="preserve">, 3.  </w:t>
      </w:r>
      <w:r w:rsidR="00EF4D6D">
        <w:t xml:space="preserve">  </w:t>
      </w:r>
      <w:r w:rsidR="00E92E0D">
        <w:t>Scheduling may need to be adjusted if these hearings are moved into a regular courtroom.</w:t>
      </w:r>
    </w:p>
    <w:p w14:paraId="75DC715C" w14:textId="77777777" w:rsidR="001F742D" w:rsidRDefault="001F742D" w:rsidP="00A17F03">
      <w:pPr>
        <w:rPr>
          <w:b/>
          <w:bCs/>
          <w:u w:val="single"/>
        </w:rPr>
      </w:pPr>
    </w:p>
    <w:p w14:paraId="613F9BE7" w14:textId="092F47A6" w:rsidR="00133BB7" w:rsidRDefault="00133BB7" w:rsidP="00A17F03">
      <w:r w:rsidRPr="00EF641B">
        <w:rPr>
          <w:b/>
          <w:bCs/>
          <w:u w:val="single"/>
        </w:rPr>
        <w:t>Suppression Hearings</w:t>
      </w:r>
      <w:r>
        <w:t xml:space="preserve"> – </w:t>
      </w:r>
      <w:r w:rsidR="00CD589D">
        <w:t>Suppression hearings can be scheduled with chambers.  These hearings will be</w:t>
      </w:r>
      <w:r w:rsidR="00793DF4">
        <w:t xml:space="preserve"> held</w:t>
      </w:r>
      <w:r w:rsidR="00CD589D">
        <w:t xml:space="preserve"> in </w:t>
      </w:r>
      <w:r w:rsidR="00793DF4">
        <w:t xml:space="preserve">a </w:t>
      </w:r>
      <w:r w:rsidR="00CD589D">
        <w:t xml:space="preserve">courtroom.  </w:t>
      </w:r>
      <w:r w:rsidR="00793DF4">
        <w:t>It is up to the discretion of the judge whether the hearing can be scheduled by video</w:t>
      </w:r>
      <w:r w:rsidR="00CD589D">
        <w:t xml:space="preserve">.  </w:t>
      </w:r>
    </w:p>
    <w:p w14:paraId="551A6791" w14:textId="77777777" w:rsidR="00EF641B" w:rsidRDefault="00EF641B" w:rsidP="00A17F03"/>
    <w:p w14:paraId="1105B175" w14:textId="4A0DE457" w:rsidR="00C774FA" w:rsidRDefault="00C774FA" w:rsidP="00A17F03">
      <w:r w:rsidRPr="00EF641B">
        <w:rPr>
          <w:b/>
          <w:bCs/>
          <w:u w:val="single"/>
        </w:rPr>
        <w:t>Bench Trials</w:t>
      </w:r>
      <w:r>
        <w:t xml:space="preserve"> – </w:t>
      </w:r>
      <w:r w:rsidR="00793DF4">
        <w:t xml:space="preserve">Bench trials can be scheduled with chambers.  These hearings will be held in a courtroom.  It is up to the discretion of the judge whether the hearing can be scheduled by video.  </w:t>
      </w:r>
    </w:p>
    <w:p w14:paraId="42B8CDC1" w14:textId="77777777" w:rsidR="00EF641B" w:rsidRDefault="00EF641B" w:rsidP="00A17F03"/>
    <w:p w14:paraId="18DBD3E3" w14:textId="6781EE5B" w:rsidR="00C774FA" w:rsidRDefault="00DF5155" w:rsidP="00A17F03">
      <w:r w:rsidRPr="00EF641B">
        <w:rPr>
          <w:b/>
          <w:bCs/>
          <w:u w:val="single"/>
        </w:rPr>
        <w:t>Miscellaneous Hearings</w:t>
      </w:r>
      <w:r>
        <w:t xml:space="preserve"> – </w:t>
      </w:r>
      <w:r w:rsidR="00793DF4">
        <w:t xml:space="preserve">Miscellaneous hearings can be scheduled with chambers.  It is up to the discretion of the judge whether the hearing can be scheduled by video.  </w:t>
      </w:r>
    </w:p>
    <w:p w14:paraId="6FF7405D" w14:textId="77777777" w:rsidR="00EF641B" w:rsidRDefault="00EF641B" w:rsidP="00A17F03"/>
    <w:p w14:paraId="2B6C257E" w14:textId="3E538384" w:rsidR="0006758F" w:rsidRDefault="0006758F" w:rsidP="00A17F03">
      <w:r w:rsidRPr="00EF641B">
        <w:rPr>
          <w:b/>
          <w:bCs/>
          <w:u w:val="single"/>
        </w:rPr>
        <w:t>PCRA</w:t>
      </w:r>
      <w:r w:rsidR="00196A52">
        <w:t xml:space="preserve"> </w:t>
      </w:r>
      <w:proofErr w:type="gramStart"/>
      <w:r w:rsidR="00196A52">
        <w:t xml:space="preserve">- </w:t>
      </w:r>
      <w:r w:rsidR="00793DF4">
        <w:t xml:space="preserve"> PCRA</w:t>
      </w:r>
      <w:proofErr w:type="gramEnd"/>
      <w:r w:rsidR="00793DF4">
        <w:t xml:space="preserve"> hearings can be scheduled with chambers. </w:t>
      </w:r>
      <w:r w:rsidR="001D1922">
        <w:t xml:space="preserve"> </w:t>
      </w:r>
      <w:r w:rsidR="00793DF4">
        <w:t xml:space="preserve">PCRA hearings will </w:t>
      </w:r>
      <w:r w:rsidR="001D1922">
        <w:t>take place in courtroom</w:t>
      </w:r>
      <w:r w:rsidR="00793DF4">
        <w:t xml:space="preserve">.  </w:t>
      </w:r>
    </w:p>
    <w:p w14:paraId="26A8D0BA" w14:textId="77777777" w:rsidR="00EF641B" w:rsidRDefault="00EF641B" w:rsidP="00A17F03"/>
    <w:p w14:paraId="11092C16" w14:textId="6F2E7428" w:rsidR="00A26EC2" w:rsidRDefault="00A26EC2" w:rsidP="00A17F03">
      <w:r w:rsidRPr="00EF641B">
        <w:rPr>
          <w:b/>
          <w:bCs/>
          <w:u w:val="single"/>
        </w:rPr>
        <w:t>Drug Court</w:t>
      </w:r>
      <w:r>
        <w:t xml:space="preserve"> </w:t>
      </w:r>
      <w:r w:rsidR="008E05EB">
        <w:t>– Drug</w:t>
      </w:r>
      <w:r w:rsidR="00793DF4">
        <w:t xml:space="preserve"> Court </w:t>
      </w:r>
      <w:r w:rsidR="009C0AD2">
        <w:t>will occur in Courtroom A if available</w:t>
      </w:r>
    </w:p>
    <w:p w14:paraId="2FD81A0F" w14:textId="77777777" w:rsidR="00EF641B" w:rsidRDefault="00EF641B" w:rsidP="00A17F03"/>
    <w:p w14:paraId="2F2E274C" w14:textId="127DA5E0" w:rsidR="00EF641B" w:rsidRDefault="00A26EC2" w:rsidP="00A17F03">
      <w:r w:rsidRPr="00EF641B">
        <w:rPr>
          <w:b/>
          <w:bCs/>
          <w:u w:val="single"/>
        </w:rPr>
        <w:t>Mental Health Court</w:t>
      </w:r>
      <w:r>
        <w:t xml:space="preserve"> –</w:t>
      </w:r>
      <w:r w:rsidR="00EF4D6D">
        <w:t xml:space="preserve"> </w:t>
      </w:r>
      <w:r w:rsidR="008E05EB">
        <w:t xml:space="preserve">Mental Health Court </w:t>
      </w:r>
      <w:bookmarkStart w:id="0" w:name="_Hlk43890180"/>
      <w:r w:rsidR="008E05EB">
        <w:t xml:space="preserve">will occur </w:t>
      </w:r>
      <w:r w:rsidR="009C0AD2">
        <w:t>in</w:t>
      </w:r>
      <w:r w:rsidR="008E05EB">
        <w:t xml:space="preserve"> Courtroom A i</w:t>
      </w:r>
      <w:r w:rsidR="009C0AD2">
        <w:t>f</w:t>
      </w:r>
      <w:r w:rsidR="008E05EB">
        <w:t xml:space="preserve"> available </w:t>
      </w:r>
      <w:bookmarkEnd w:id="0"/>
    </w:p>
    <w:p w14:paraId="35408C7F" w14:textId="77777777" w:rsidR="008E05EB" w:rsidRDefault="008E05EB" w:rsidP="00A17F03"/>
    <w:p w14:paraId="523EE143" w14:textId="480B33CA" w:rsidR="00514DF6" w:rsidRDefault="00A26EC2" w:rsidP="00A17F03">
      <w:r w:rsidRPr="00EF641B">
        <w:rPr>
          <w:b/>
          <w:bCs/>
          <w:u w:val="single"/>
        </w:rPr>
        <w:t>Veteran’s Court</w:t>
      </w:r>
      <w:r>
        <w:t xml:space="preserve"> –</w:t>
      </w:r>
      <w:r w:rsidR="00EF4D6D">
        <w:t xml:space="preserve"> </w:t>
      </w:r>
      <w:r w:rsidR="008E05EB">
        <w:t xml:space="preserve">Veteran’s Court </w:t>
      </w:r>
      <w:r w:rsidR="00EF4D6D">
        <w:t>will take place in Courtroom A</w:t>
      </w:r>
      <w:r w:rsidR="005C6440">
        <w:t>.</w:t>
      </w:r>
    </w:p>
    <w:p w14:paraId="29C97F5B" w14:textId="322782C0" w:rsidR="00302763" w:rsidRDefault="00302763" w:rsidP="00A17F03"/>
    <w:p w14:paraId="2D147FEA" w14:textId="28862072" w:rsidR="00302763" w:rsidRDefault="00302763" w:rsidP="00A17F03">
      <w:r>
        <w:t xml:space="preserve">Updated </w:t>
      </w:r>
      <w:r w:rsidR="001F742D">
        <w:t>2</w:t>
      </w:r>
      <w:r>
        <w:t>/</w:t>
      </w:r>
      <w:r w:rsidR="001F742D">
        <w:t>4</w:t>
      </w:r>
      <w:r>
        <w:t>/202</w:t>
      </w:r>
      <w:r w:rsidR="001F47F4">
        <w:t>1</w:t>
      </w:r>
    </w:p>
    <w:sectPr w:rsidR="00302763" w:rsidSect="00A17F0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A02A0"/>
    <w:multiLevelType w:val="hybridMultilevel"/>
    <w:tmpl w:val="C11A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66444"/>
    <w:multiLevelType w:val="hybridMultilevel"/>
    <w:tmpl w:val="AD8C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03"/>
    <w:rsid w:val="0006413C"/>
    <w:rsid w:val="0006758F"/>
    <w:rsid w:val="00070688"/>
    <w:rsid w:val="000D7EBD"/>
    <w:rsid w:val="00133BB7"/>
    <w:rsid w:val="00196A52"/>
    <w:rsid w:val="001B3DF8"/>
    <w:rsid w:val="001C5BA4"/>
    <w:rsid w:val="001D1922"/>
    <w:rsid w:val="001F47F4"/>
    <w:rsid w:val="001F742D"/>
    <w:rsid w:val="00221A05"/>
    <w:rsid w:val="002522D9"/>
    <w:rsid w:val="002D0065"/>
    <w:rsid w:val="00302763"/>
    <w:rsid w:val="003179C8"/>
    <w:rsid w:val="00347A2A"/>
    <w:rsid w:val="003D2447"/>
    <w:rsid w:val="00401C1C"/>
    <w:rsid w:val="00430F1C"/>
    <w:rsid w:val="004444DA"/>
    <w:rsid w:val="00454FBD"/>
    <w:rsid w:val="00472C33"/>
    <w:rsid w:val="004E25F9"/>
    <w:rsid w:val="0050566C"/>
    <w:rsid w:val="00514DF6"/>
    <w:rsid w:val="005356CA"/>
    <w:rsid w:val="005C6440"/>
    <w:rsid w:val="005E129B"/>
    <w:rsid w:val="005F521D"/>
    <w:rsid w:val="00683A85"/>
    <w:rsid w:val="006B5841"/>
    <w:rsid w:val="00784139"/>
    <w:rsid w:val="00793DF4"/>
    <w:rsid w:val="007951AD"/>
    <w:rsid w:val="007A0C0C"/>
    <w:rsid w:val="007B15E9"/>
    <w:rsid w:val="007D28F0"/>
    <w:rsid w:val="008C5C96"/>
    <w:rsid w:val="008E05EB"/>
    <w:rsid w:val="008F7F58"/>
    <w:rsid w:val="009673E8"/>
    <w:rsid w:val="0099241C"/>
    <w:rsid w:val="009C0AD2"/>
    <w:rsid w:val="009C6DF1"/>
    <w:rsid w:val="00A17F03"/>
    <w:rsid w:val="00A26EC2"/>
    <w:rsid w:val="00A54FC2"/>
    <w:rsid w:val="00AD2F8C"/>
    <w:rsid w:val="00AD5B34"/>
    <w:rsid w:val="00C44674"/>
    <w:rsid w:val="00C55E3D"/>
    <w:rsid w:val="00C774FA"/>
    <w:rsid w:val="00CC610A"/>
    <w:rsid w:val="00CD589D"/>
    <w:rsid w:val="00D00EFA"/>
    <w:rsid w:val="00DF5155"/>
    <w:rsid w:val="00E02D44"/>
    <w:rsid w:val="00E138F5"/>
    <w:rsid w:val="00E92E0D"/>
    <w:rsid w:val="00EC182A"/>
    <w:rsid w:val="00EE2171"/>
    <w:rsid w:val="00EF4D6D"/>
    <w:rsid w:val="00EF641B"/>
    <w:rsid w:val="00FC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7D38"/>
  <w15:chartTrackingRefBased/>
  <w15:docId w15:val="{82E42004-EE61-4BFD-BFFF-2066E8A1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5F9"/>
    <w:rPr>
      <w:rFonts w:ascii="Segoe UI" w:hAnsi="Segoe UI" w:cs="Segoe UI"/>
      <w:sz w:val="18"/>
      <w:szCs w:val="18"/>
    </w:rPr>
  </w:style>
  <w:style w:type="character" w:styleId="Hyperlink">
    <w:name w:val="Hyperlink"/>
    <w:basedOn w:val="DefaultParagraphFont"/>
    <w:uiPriority w:val="99"/>
    <w:unhideWhenUsed/>
    <w:rsid w:val="00EE2171"/>
    <w:rPr>
      <w:color w:val="0563C1" w:themeColor="hyperlink"/>
      <w:u w:val="single"/>
    </w:rPr>
  </w:style>
  <w:style w:type="character" w:styleId="UnresolvedMention">
    <w:name w:val="Unresolved Mention"/>
    <w:basedOn w:val="DefaultParagraphFont"/>
    <w:uiPriority w:val="99"/>
    <w:semiHidden/>
    <w:unhideWhenUsed/>
    <w:rsid w:val="00EE2171"/>
    <w:rPr>
      <w:color w:val="605E5C"/>
      <w:shd w:val="clear" w:color="auto" w:fill="E1DFDD"/>
    </w:rPr>
  </w:style>
  <w:style w:type="paragraph" w:styleId="ListParagraph">
    <w:name w:val="List Paragraph"/>
    <w:basedOn w:val="Normal"/>
    <w:uiPriority w:val="34"/>
    <w:qFormat/>
    <w:rsid w:val="00EE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tcal.co.lancaster.pa.us/CourtAdmin.Public/"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tcal.co.lancaster.pa.us/CourtAdmin.Public/" TargetMode="External"/><Relationship Id="rId5" Type="http://schemas.openxmlformats.org/officeDocument/2006/relationships/styles" Target="styles.xml"/><Relationship Id="rId10" Type="http://schemas.openxmlformats.org/officeDocument/2006/relationships/hyperlink" Target="https://www.court.co.lancaster.pa.us/169/Scheduling-Forms" TargetMode="External"/><Relationship Id="rId4" Type="http://schemas.openxmlformats.org/officeDocument/2006/relationships/numbering" Target="numbering.xml"/><Relationship Id="rId9" Type="http://schemas.openxmlformats.org/officeDocument/2006/relationships/hyperlink" Target="mailto:GPdocuments@co.lancaster.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7E6F0A459BE2479012A180513087BD" ma:contentTypeVersion="6" ma:contentTypeDescription="Create a new document." ma:contentTypeScope="" ma:versionID="a64f4e1fb32407296e65f377dd29eaae">
  <xsd:schema xmlns:xsd="http://www.w3.org/2001/XMLSchema" xmlns:xs="http://www.w3.org/2001/XMLSchema" xmlns:p="http://schemas.microsoft.com/office/2006/metadata/properties" xmlns:ns1="http://schemas.microsoft.com/sharepoint/v3" xmlns:ns3="0802b669-048a-47fd-901e-26a1d3b05fec" xmlns:ns4="e3d6e235-d510-48ed-b63e-e3ccc63d429c" targetNamespace="http://schemas.microsoft.com/office/2006/metadata/properties" ma:root="true" ma:fieldsID="75a4b283914c6f5f781ebcecf347bbb5" ns1:_="" ns3:_="" ns4:_="">
    <xsd:import namespace="http://schemas.microsoft.com/sharepoint/v3"/>
    <xsd:import namespace="0802b669-048a-47fd-901e-26a1d3b05fec"/>
    <xsd:import namespace="e3d6e235-d510-48ed-b63e-e3ccc63d429c"/>
    <xsd:element name="properties">
      <xsd:complexType>
        <xsd:sequence>
          <xsd:element name="documentManagement">
            <xsd:complexType>
              <xsd:all>
                <xsd:element ref="ns3:SharedWithUsers" minOccurs="0"/>
                <xsd:element ref="ns1:IMAddres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2b669-048a-47fd-901e-26a1d3b05f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6e235-d510-48ed-b63e-e3ccc63d42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D9C62-C46F-456E-866B-6C968A70B5EF}">
  <ds:schemaRefs>
    <ds:schemaRef ds:uri="e3d6e235-d510-48ed-b63e-e3ccc63d429c"/>
    <ds:schemaRef ds:uri="http://purl.org/dc/terms/"/>
    <ds:schemaRef ds:uri="http://schemas.microsoft.com/office/2006/documentManagement/types"/>
    <ds:schemaRef ds:uri="http://schemas.microsoft.com/office/2006/metadata/properties"/>
    <ds:schemaRef ds:uri="0802b669-048a-47fd-901e-26a1d3b05fec"/>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5BE041B-A162-4166-BDDB-F3449D918996}">
  <ds:schemaRefs>
    <ds:schemaRef ds:uri="http://schemas.microsoft.com/sharepoint/v3/contenttype/forms"/>
  </ds:schemaRefs>
</ds:datastoreItem>
</file>

<file path=customXml/itemProps3.xml><?xml version="1.0" encoding="utf-8"?>
<ds:datastoreItem xmlns:ds="http://schemas.openxmlformats.org/officeDocument/2006/customXml" ds:itemID="{948CDB75-8AEC-49BB-B2FB-C7DEF41C3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2b669-048a-47fd-901e-26a1d3b05fec"/>
    <ds:schemaRef ds:uri="e3d6e235-d510-48ed-b63e-e3ccc63d4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Mulroney, Jennifer</dc:creator>
  <cp:keywords/>
  <dc:description/>
  <cp:lastModifiedBy>Mulroney, Jennifer</cp:lastModifiedBy>
  <cp:revision>3</cp:revision>
  <cp:lastPrinted>2020-05-26T15:44:00Z</cp:lastPrinted>
  <dcterms:created xsi:type="dcterms:W3CDTF">2021-02-04T14:42:00Z</dcterms:created>
  <dcterms:modified xsi:type="dcterms:W3CDTF">2021-02-04T14:47:00Z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0x0101009A7E6F0A459BE2479012A180513087BD</vt:lpwstr>
  </property>
</Properties>
</file>